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9F1" w:rsidRDefault="00144FAF" w:rsidP="002679F1">
      <w:pPr>
        <w:pStyle w:val="Title"/>
        <w:rPr>
          <w:rFonts w:eastAsia="Times New Roman"/>
        </w:rPr>
      </w:pPr>
      <w:r>
        <w:rPr>
          <w:noProof/>
          <w:lang w:val="en-AU" w:eastAsia="en-AU" w:bidi="ar-SA"/>
        </w:rPr>
        <mc:AlternateContent>
          <mc:Choice Requires="wps">
            <w:drawing>
              <wp:anchor distT="0" distB="0" distL="114300" distR="114300" simplePos="0" relativeHeight="251659264" behindDoc="0" locked="0" layoutInCell="1" allowOverlap="1" wp14:anchorId="1B842940" wp14:editId="382F42E8">
                <wp:simplePos x="0" y="0"/>
                <wp:positionH relativeFrom="margin">
                  <wp:posOffset>4177665</wp:posOffset>
                </wp:positionH>
                <wp:positionV relativeFrom="margin">
                  <wp:posOffset>0</wp:posOffset>
                </wp:positionV>
                <wp:extent cx="1439545" cy="1538605"/>
                <wp:effectExtent l="140970" t="182880" r="187325" b="0"/>
                <wp:wrapSquare wrapText="bothSides"/>
                <wp:docPr id="1" name="Isosceles Triangle 1"/>
                <wp:cNvGraphicFramePr/>
                <a:graphic xmlns:a="http://schemas.openxmlformats.org/drawingml/2006/main">
                  <a:graphicData uri="http://schemas.microsoft.com/office/word/2010/wordprocessingShape">
                    <wps:wsp>
                      <wps:cNvSpPr/>
                      <wps:spPr>
                        <a:xfrm rot="15563815">
                          <a:off x="0" y="0"/>
                          <a:ext cx="1439545" cy="1538605"/>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492609 h 1492609"/>
                            <a:gd name="connsiteX1" fmla="*/ 1156087 w 1439545"/>
                            <a:gd name="connsiteY1" fmla="*/ 0 h 1492609"/>
                            <a:gd name="connsiteX2" fmla="*/ 1439545 w 1439545"/>
                            <a:gd name="connsiteY2" fmla="*/ 1492609 h 1492609"/>
                            <a:gd name="connsiteX3" fmla="*/ 0 w 1439545"/>
                            <a:gd name="connsiteY3" fmla="*/ 1492609 h 1492609"/>
                            <a:gd name="connsiteX0" fmla="*/ 0 w 1439545"/>
                            <a:gd name="connsiteY0" fmla="*/ 1538611 h 1538611"/>
                            <a:gd name="connsiteX1" fmla="*/ 1193771 w 1439545"/>
                            <a:gd name="connsiteY1" fmla="*/ 0 h 1538611"/>
                            <a:gd name="connsiteX2" fmla="*/ 1439545 w 1439545"/>
                            <a:gd name="connsiteY2" fmla="*/ 1538611 h 1538611"/>
                            <a:gd name="connsiteX3" fmla="*/ 0 w 1439545"/>
                            <a:gd name="connsiteY3" fmla="*/ 1538611 h 1538611"/>
                          </a:gdLst>
                          <a:ahLst/>
                          <a:cxnLst>
                            <a:cxn ang="0">
                              <a:pos x="connsiteX0" y="connsiteY0"/>
                            </a:cxn>
                            <a:cxn ang="0">
                              <a:pos x="connsiteX1" y="connsiteY1"/>
                            </a:cxn>
                            <a:cxn ang="0">
                              <a:pos x="connsiteX2" y="connsiteY2"/>
                            </a:cxn>
                            <a:cxn ang="0">
                              <a:pos x="connsiteX3" y="connsiteY3"/>
                            </a:cxn>
                          </a:cxnLst>
                          <a:rect l="l" t="t" r="r" b="b"/>
                          <a:pathLst>
                            <a:path w="1439545" h="1538611">
                              <a:moveTo>
                                <a:pt x="0" y="1538611"/>
                              </a:moveTo>
                              <a:lnTo>
                                <a:pt x="1193771" y="0"/>
                              </a:lnTo>
                              <a:lnTo>
                                <a:pt x="1439545" y="1538611"/>
                              </a:lnTo>
                              <a:lnTo>
                                <a:pt x="0" y="1538611"/>
                              </a:lnTo>
                              <a:close/>
                            </a:path>
                          </a:pathLst>
                        </a:custGeom>
                      </wps:spPr>
                      <wps:style>
                        <a:lnRef idx="0">
                          <a:schemeClr val="accent1"/>
                        </a:lnRef>
                        <a:fillRef idx="3">
                          <a:schemeClr val="accent1"/>
                        </a:fillRef>
                        <a:effectRef idx="3">
                          <a:schemeClr val="accent1"/>
                        </a:effectRef>
                        <a:fontRef idx="minor">
                          <a:schemeClr val="lt1"/>
                        </a:fontRef>
                      </wps:style>
                      <wps:txbx>
                        <w:txbxContent>
                          <w:p w:rsidR="006128E6" w:rsidRPr="004C557E" w:rsidRDefault="004C557E" w:rsidP="006128E6">
                            <w:pPr>
                              <w:jc w:val="center"/>
                              <w:rPr>
                                <w:sz w:val="144"/>
                                <w:szCs w:val="144"/>
                              </w:rPr>
                            </w:pPr>
                            <w:r w:rsidRPr="004C557E">
                              <w:rPr>
                                <w:sz w:val="144"/>
                                <w:szCs w:val="144"/>
                              </w:rPr>
                              <w:t>BC</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42940" id="Isosceles Triangle 1" o:spid="_x0000_s1026" style="position:absolute;margin-left:328.95pt;margin-top:0;width:113.35pt;height:121.15pt;rotation:-6593124fd;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1439545,15386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" adj="-11796480,,5400" path="m,1538611l1193771,r245774,1538611l,1538611xe" fillcolor="#65a0d7 [3028]" stroked="f">
                <v:fill color2="#5898d4 [3172]" rotate="t" colors="0 #71a6db;.5 #559bdb;1 #438ac9" focus="100%" type="gradient">
                  <o:fill v:ext="view" type="gradientUnscaled"/>
                </v:fill>
                <v:stroke joinstyle="miter"/>
                <v:shadow on="t" color="black" opacity="41287f" offset="0,1.5pt"/>
                <v:formulas/>
                <v:path arrowok="t" o:connecttype="custom" o:connectlocs="0,1538605;1193771,0;1439545,1538605;0,1538605" o:connectangles="0,0,0,0" textboxrect="0,0,1439545,1538611"/>
                <v:textbox>
                  <w:txbxContent>
                    <w:p w:rsidR="006128E6" w:rsidRPr="004C557E" w:rsidRDefault="004C557E" w:rsidP="006128E6">
                      <w:pPr>
                        <w:jc w:val="center"/>
                        <w:rPr>
                          <w:sz w:val="144"/>
                          <w:szCs w:val="144"/>
                        </w:rPr>
                      </w:pPr>
                      <w:r w:rsidRPr="004C557E">
                        <w:rPr>
                          <w:sz w:val="144"/>
                          <w:szCs w:val="144"/>
                        </w:rPr>
                        <w:t>BC</w:t>
                      </w:r>
                    </w:p>
                  </w:txbxContent>
                </v:textbox>
                <w10:wrap type="square" anchorx="margin" anchory="margin"/>
              </v:shape>
            </w:pict>
          </mc:Fallback>
        </mc:AlternateContent>
      </w:r>
      <w:r w:rsidR="002679F1">
        <w:rPr>
          <w:rFonts w:eastAsia="Times New Roman"/>
        </w:rPr>
        <w:t>Building Construction</w:t>
      </w:r>
    </w:p>
    <w:p w:rsidR="002679F1" w:rsidRDefault="002679F1" w:rsidP="002679F1">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2679F1" w:rsidRDefault="003D7B4A" w:rsidP="002679F1">
      <w:pPr>
        <w:spacing w:before="100" w:beforeAutospacing="1" w:after="100" w:afterAutospacing="1" w:line="280" w:lineRule="atLeast"/>
      </w:pPr>
      <w:bookmarkStart w:id="0" w:name="s18"/>
      <w:bookmarkStart w:id="1" w:name="p2"/>
      <w:bookmarkEnd w:id="0"/>
      <w:bookmarkEnd w:id="1"/>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1238250</wp:posOffset>
                </wp:positionH>
                <wp:positionV relativeFrom="paragraph">
                  <wp:posOffset>60325</wp:posOffset>
                </wp:positionV>
                <wp:extent cx="2124000" cy="2030400"/>
                <wp:effectExtent l="76200" t="76200" r="48260" b="65405"/>
                <wp:wrapNone/>
                <wp:docPr id="2" name="5-Point Star 2"/>
                <wp:cNvGraphicFramePr/>
                <a:graphic xmlns:a="http://schemas.openxmlformats.org/drawingml/2006/main">
                  <a:graphicData uri="http://schemas.microsoft.com/office/word/2010/wordprocessingShape">
                    <wps:wsp>
                      <wps:cNvSpPr/>
                      <wps:spPr>
                        <a:xfrm>
                          <a:off x="0" y="0"/>
                          <a:ext cx="2124000" cy="2030400"/>
                        </a:xfrm>
                        <a:prstGeom prst="star5">
                          <a:avLst/>
                        </a:prstGeom>
                        <a:ln w="38100"/>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346149" id="5-Point Star 2" o:spid="_x0000_s1026" style="position:absolute;margin-left:97.5pt;margin-top:4.75pt;width:167.25pt;height:15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24000,203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" path="m2,775542r811298,5l1062000,r250700,775547l2123998,775542r-656357,479309l1718351,2030395,1062000,1551077,405649,2030395,656359,1254851,2,775542xe" fillcolor="white [3201]" strokecolor="#ed7d31 [3205]" strokeweight="3pt">
                <v:stroke joinstyle="miter"/>
                <v:path arrowok="t" o:connecttype="custom" o:connectlocs="2,775542;811300,775547;1062000,0;1312700,775547;2123998,775542;1467641,1254851;1718351,2030395;1062000,1551077;405649,2030395;656359,1254851;2,775542" o:connectangles="0,0,0,0,0,0,0,0,0,0,0"/>
              </v:shape>
            </w:pict>
          </mc:Fallback>
        </mc:AlternateContent>
      </w:r>
      <w:r w:rsidR="002679F1"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w:t>
      </w:r>
      <w:bookmarkStart w:id="2" w:name="_GoBack"/>
      <w:bookmarkEnd w:id="2"/>
      <w:r w:rsidR="002679F1" w:rsidRPr="00E86BA0">
        <w:t>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2679F1" w:rsidRDefault="002679F1" w:rsidP="002679F1">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2679F1" w:rsidRDefault="002679F1" w:rsidP="002679F1">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2679F1" w:rsidRDefault="002679F1" w:rsidP="002679F1">
      <w:pPr>
        <w:rPr>
          <w:rFonts w:asciiTheme="majorHAnsi" w:eastAsiaTheme="majorEastAsia" w:hAnsiTheme="majorHAnsi" w:cstheme="majorBidi"/>
          <w:i/>
          <w:iCs/>
          <w:color w:val="5B9BD5" w:themeColor="accent1"/>
          <w:spacing w:val="15"/>
          <w:sz w:val="24"/>
          <w:szCs w:val="24"/>
          <w:lang w:val="en-US" w:eastAsia="en-US" w:bidi="en-US"/>
        </w:rPr>
      </w:pPr>
      <w:r>
        <w:br w:type="page"/>
      </w:r>
    </w:p>
    <w:p w:rsidR="002679F1" w:rsidRDefault="002679F1" w:rsidP="002679F1">
      <w:pPr>
        <w:pStyle w:val="Subtitle"/>
      </w:pPr>
      <w:r>
        <w:lastRenderedPageBreak/>
        <w:t>Homeowner Building Projects</w:t>
      </w:r>
    </w:p>
    <w:p w:rsidR="002679F1" w:rsidRDefault="002679F1" w:rsidP="002679F1">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2679F1" w:rsidRDefault="002679F1" w:rsidP="002679F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2679F1" w:rsidRDefault="002679F1" w:rsidP="002679F1">
      <w:pPr>
        <w:rPr>
          <w:lang w:val="en-US" w:eastAsia="en-US" w:bidi="en-US"/>
        </w:rPr>
      </w:pPr>
    </w:p>
    <w:p w:rsidR="002679F1" w:rsidRDefault="002679F1" w:rsidP="002679F1">
      <w:pPr>
        <w:rPr>
          <w:rStyle w:val="SubtleEmphasis"/>
          <w:color w:val="262626" w:themeColor="text1" w:themeTint="D9"/>
        </w:rPr>
      </w:pPr>
      <w:r w:rsidRPr="00B3399D">
        <w:rPr>
          <w:rStyle w:val="SubtleEmphasis"/>
          <w:color w:val="262626" w:themeColor="text1" w:themeTint="D9"/>
        </w:rPr>
        <w:t>Research</w:t>
      </w:r>
    </w:p>
    <w:p w:rsidR="002679F1" w:rsidRDefault="002679F1" w:rsidP="002679F1">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F65D5A" w:rsidRPr="002679F1" w:rsidRDefault="002679F1">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sectPr w:rsidR="00F65D5A" w:rsidRPr="002679F1"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9F1"/>
    <w:rsid w:val="00063D00"/>
    <w:rsid w:val="00144FAF"/>
    <w:rsid w:val="001E09BE"/>
    <w:rsid w:val="002679F1"/>
    <w:rsid w:val="002D27FC"/>
    <w:rsid w:val="003020DD"/>
    <w:rsid w:val="003D7B4A"/>
    <w:rsid w:val="004C557E"/>
    <w:rsid w:val="0057173F"/>
    <w:rsid w:val="006128E6"/>
    <w:rsid w:val="00704C04"/>
    <w:rsid w:val="00742686"/>
    <w:rsid w:val="007E1404"/>
    <w:rsid w:val="00933147"/>
    <w:rsid w:val="009B2732"/>
    <w:rsid w:val="009F192E"/>
    <w:rsid w:val="00A908A8"/>
    <w:rsid w:val="00AC3DAA"/>
    <w:rsid w:val="00B361B9"/>
    <w:rsid w:val="00BC0198"/>
    <w:rsid w:val="00C916FD"/>
    <w:rsid w:val="00CE2C58"/>
    <w:rsid w:val="00CE7DB3"/>
    <w:rsid w:val="00D7799D"/>
    <w:rsid w:val="00F11AB2"/>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70C1EA-63E7-446F-9B5B-7E9D9CF52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9F1"/>
    <w:pPr>
      <w:spacing w:after="200" w:line="276" w:lineRule="auto"/>
    </w:pPr>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679F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2679F1"/>
    <w:rPr>
      <w:rFonts w:asciiTheme="majorHAnsi" w:eastAsiaTheme="majorEastAsia" w:hAnsiTheme="majorHAnsi" w:cstheme="majorBidi"/>
      <w:color w:val="323E4F" w:themeColor="text2" w:themeShade="BF"/>
      <w:spacing w:val="5"/>
      <w:kern w:val="28"/>
      <w:sz w:val="52"/>
      <w:szCs w:val="52"/>
      <w:lang w:val="en-US" w:bidi="en-US"/>
    </w:rPr>
  </w:style>
  <w:style w:type="paragraph" w:styleId="Subtitle">
    <w:name w:val="Subtitle"/>
    <w:basedOn w:val="Normal"/>
    <w:next w:val="Normal"/>
    <w:link w:val="SubtitleChar"/>
    <w:uiPriority w:val="11"/>
    <w:qFormat/>
    <w:rsid w:val="002679F1"/>
    <w:pPr>
      <w:numPr>
        <w:ilvl w:val="1"/>
      </w:numPr>
    </w:pPr>
    <w:rPr>
      <w:rFonts w:asciiTheme="majorHAnsi" w:eastAsiaTheme="majorEastAsia" w:hAnsiTheme="majorHAnsi" w:cstheme="majorBidi"/>
      <w:i/>
      <w:iCs/>
      <w:color w:val="5B9BD5" w:themeColor="accent1"/>
      <w:spacing w:val="15"/>
      <w:sz w:val="24"/>
      <w:szCs w:val="24"/>
      <w:lang w:val="en-US" w:eastAsia="en-US" w:bidi="en-US"/>
    </w:rPr>
  </w:style>
  <w:style w:type="character" w:customStyle="1" w:styleId="SubtitleChar">
    <w:name w:val="Subtitle Char"/>
    <w:basedOn w:val="DefaultParagraphFont"/>
    <w:link w:val="Subtitle"/>
    <w:uiPriority w:val="11"/>
    <w:rsid w:val="002679F1"/>
    <w:rPr>
      <w:rFonts w:asciiTheme="majorHAnsi" w:eastAsiaTheme="majorEastAsia" w:hAnsiTheme="majorHAnsi" w:cstheme="majorBidi"/>
      <w:i/>
      <w:iCs/>
      <w:color w:val="5B9BD5" w:themeColor="accent1"/>
      <w:spacing w:val="15"/>
      <w:sz w:val="24"/>
      <w:szCs w:val="24"/>
      <w:lang w:val="en-US" w:bidi="en-US"/>
    </w:rPr>
  </w:style>
  <w:style w:type="character" w:styleId="SubtleEmphasis">
    <w:name w:val="Subtle Emphasis"/>
    <w:basedOn w:val="DefaultParagraphFont"/>
    <w:uiPriority w:val="19"/>
    <w:qFormat/>
    <w:rsid w:val="002679F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3360</Characters>
  <Application>Microsoft Office Word</Application>
  <DocSecurity>0</DocSecurity>
  <Lines>3360</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2013-03-18T03:18:00Z</dcterms:created>
  <dcterms:modified xsi:type="dcterms:W3CDTF">2013-03-18T03:18:00Z</dcterms:modified>
</cp:coreProperties>
</file>